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E1" w:rsidRDefault="00D103E1" w:rsidP="00811FBF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rFonts w:asciiTheme="minorHAnsi" w:hAnsiTheme="minorHAnsi"/>
          <w:color w:val="333333"/>
          <w:sz w:val="22"/>
          <w:szCs w:val="22"/>
        </w:rPr>
      </w:pPr>
    </w:p>
    <w:p w:rsidR="00D103E1" w:rsidRDefault="00D103E1" w:rsidP="00D103E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color w:val="333333"/>
          <w:sz w:val="22"/>
          <w:szCs w:val="22"/>
        </w:rPr>
      </w:pPr>
      <w:r>
        <w:rPr>
          <w:rStyle w:val="a4"/>
          <w:rFonts w:asciiTheme="minorHAnsi" w:hAnsiTheme="minorHAnsi"/>
          <w:color w:val="333333"/>
          <w:sz w:val="22"/>
          <w:szCs w:val="22"/>
        </w:rPr>
        <w:t>_____________________________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D103E1" w:rsidRPr="00881DDD" w:rsidTr="00B12756">
        <w:tc>
          <w:tcPr>
            <w:tcW w:w="5400" w:type="dxa"/>
          </w:tcPr>
          <w:p w:rsidR="00D103E1" w:rsidRPr="00881DDD" w:rsidRDefault="00D103E1" w:rsidP="00D103E1">
            <w:pPr>
              <w:tabs>
                <w:tab w:val="left" w:pos="975"/>
              </w:tabs>
              <w:spacing w:after="0" w:line="240" w:lineRule="auto"/>
              <w:rPr>
                <w:sz w:val="20"/>
                <w:szCs w:val="20"/>
              </w:rPr>
            </w:pPr>
            <w:r w:rsidRPr="00881DDD">
              <w:rPr>
                <w:i/>
                <w:iCs/>
              </w:rPr>
              <w:t>(наименование организации)</w:t>
            </w:r>
          </w:p>
          <w:p w:rsidR="00D103E1" w:rsidRPr="00881DDD" w:rsidRDefault="00D103E1" w:rsidP="00D103E1">
            <w:pPr>
              <w:tabs>
                <w:tab w:val="left" w:pos="9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103E1" w:rsidRPr="00881DDD" w:rsidRDefault="00D103E1" w:rsidP="00D103E1">
            <w:pPr>
              <w:tabs>
                <w:tab w:val="left" w:pos="9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103E1" w:rsidRPr="00881DDD" w:rsidRDefault="00D103E1" w:rsidP="0043706C">
            <w:pPr>
              <w:tabs>
                <w:tab w:val="left" w:pos="9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881DDD">
              <w:rPr>
                <w:sz w:val="20"/>
                <w:szCs w:val="20"/>
              </w:rPr>
              <w:t xml:space="preserve">   УТВЕРЖДАЮ</w:t>
            </w:r>
          </w:p>
          <w:p w:rsidR="00D103E1" w:rsidRPr="00881DDD" w:rsidRDefault="00D103E1" w:rsidP="00D103E1">
            <w:pPr>
              <w:spacing w:after="0" w:line="240" w:lineRule="auto"/>
              <w:ind w:left="944"/>
              <w:jc w:val="right"/>
              <w:rPr>
                <w:sz w:val="20"/>
                <w:szCs w:val="20"/>
              </w:rPr>
            </w:pPr>
            <w:r w:rsidRPr="00881DDD">
              <w:rPr>
                <w:sz w:val="20"/>
                <w:szCs w:val="20"/>
              </w:rPr>
              <w:t>___________________________________</w:t>
            </w:r>
          </w:p>
          <w:p w:rsidR="00D103E1" w:rsidRPr="00881DDD" w:rsidRDefault="00D103E1" w:rsidP="00D103E1">
            <w:pPr>
              <w:spacing w:after="0" w:line="240" w:lineRule="auto"/>
              <w:ind w:left="944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>(орган юридического лица (учредители)</w:t>
            </w:r>
          </w:p>
          <w:p w:rsidR="00D103E1" w:rsidRPr="00881DDD" w:rsidRDefault="00D103E1" w:rsidP="00D103E1">
            <w:pPr>
              <w:spacing w:after="0" w:line="240" w:lineRule="auto"/>
              <w:ind w:left="944"/>
              <w:jc w:val="right"/>
              <w:rPr>
                <w:sz w:val="20"/>
                <w:szCs w:val="20"/>
              </w:rPr>
            </w:pPr>
            <w:r w:rsidRPr="00881DDD">
              <w:rPr>
                <w:sz w:val="20"/>
                <w:szCs w:val="20"/>
              </w:rPr>
              <w:t>________________________________</w:t>
            </w:r>
          </w:p>
          <w:p w:rsidR="00D103E1" w:rsidRPr="00881DDD" w:rsidRDefault="00D103E1" w:rsidP="00D103E1">
            <w:pPr>
              <w:spacing w:after="0" w:line="240" w:lineRule="auto"/>
              <w:ind w:left="944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 xml:space="preserve">  (лицо, уполномоченное утверждать</w:t>
            </w:r>
          </w:p>
        </w:tc>
      </w:tr>
      <w:tr w:rsidR="00D103E1" w:rsidRPr="00881DDD" w:rsidTr="00B12756">
        <w:tc>
          <w:tcPr>
            <w:tcW w:w="5400" w:type="dxa"/>
          </w:tcPr>
          <w:p w:rsidR="00D103E1" w:rsidRPr="00881DDD" w:rsidRDefault="00D103E1" w:rsidP="00B12756">
            <w:pPr>
              <w:spacing w:after="0" w:line="240" w:lineRule="auto"/>
              <w:ind w:left="944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881DDD">
              <w:rPr>
                <w:sz w:val="20"/>
                <w:szCs w:val="20"/>
              </w:rPr>
              <w:t>________________________________</w:t>
            </w:r>
          </w:p>
          <w:p w:rsidR="00D103E1" w:rsidRPr="00881DDD" w:rsidRDefault="00D103E1" w:rsidP="00B12756">
            <w:pPr>
              <w:spacing w:after="0" w:line="240" w:lineRule="auto"/>
              <w:ind w:left="944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 xml:space="preserve"> должностную инструкцию)</w:t>
            </w:r>
          </w:p>
          <w:p w:rsidR="00D103E1" w:rsidRPr="00881DDD" w:rsidRDefault="00D103E1" w:rsidP="00B12756">
            <w:pPr>
              <w:spacing w:after="0" w:line="240" w:lineRule="auto"/>
              <w:ind w:left="944"/>
              <w:jc w:val="right"/>
              <w:rPr>
                <w:i/>
                <w:iCs/>
                <w:sz w:val="20"/>
                <w:szCs w:val="20"/>
              </w:rPr>
            </w:pPr>
          </w:p>
          <w:p w:rsidR="00D103E1" w:rsidRPr="00881DDD" w:rsidRDefault="00D103E1" w:rsidP="00B12756">
            <w:pPr>
              <w:tabs>
                <w:tab w:val="center" w:pos="2741"/>
              </w:tabs>
              <w:spacing w:after="0" w:line="240" w:lineRule="auto"/>
              <w:ind w:left="2924" w:hanging="1980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 xml:space="preserve"> ________________________</w:t>
            </w:r>
          </w:p>
          <w:p w:rsidR="00D103E1" w:rsidRPr="00881DDD" w:rsidRDefault="00D103E1" w:rsidP="00B12756">
            <w:pPr>
              <w:tabs>
                <w:tab w:val="center" w:pos="2741"/>
              </w:tabs>
              <w:spacing w:after="0" w:line="240" w:lineRule="auto"/>
              <w:ind w:left="2924" w:hanging="1980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>(подпись)</w:t>
            </w:r>
            <w:r w:rsidRPr="00881DDD">
              <w:rPr>
                <w:i/>
                <w:iCs/>
                <w:sz w:val="20"/>
                <w:szCs w:val="20"/>
              </w:rPr>
              <w:tab/>
              <w:t xml:space="preserve"> (фамилия, инициалы)</w:t>
            </w:r>
          </w:p>
          <w:p w:rsidR="00D103E1" w:rsidRPr="00881DDD" w:rsidRDefault="00D103E1" w:rsidP="00B12756">
            <w:pPr>
              <w:spacing w:after="0" w:line="240" w:lineRule="auto"/>
              <w:ind w:left="944"/>
              <w:jc w:val="right"/>
              <w:rPr>
                <w:sz w:val="20"/>
                <w:szCs w:val="20"/>
              </w:rPr>
            </w:pPr>
          </w:p>
        </w:tc>
      </w:tr>
    </w:tbl>
    <w:p w:rsidR="00D103E1" w:rsidRDefault="00D103E1" w:rsidP="00811FBF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rFonts w:asciiTheme="minorHAnsi" w:hAnsiTheme="minorHAnsi"/>
          <w:color w:val="333333"/>
          <w:sz w:val="22"/>
          <w:szCs w:val="22"/>
        </w:rPr>
      </w:pPr>
    </w:p>
    <w:p w:rsidR="00D103E1" w:rsidRDefault="00D103E1" w:rsidP="00811FBF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rFonts w:asciiTheme="minorHAnsi" w:hAnsiTheme="minorHAnsi"/>
          <w:color w:val="333333"/>
          <w:sz w:val="22"/>
          <w:szCs w:val="22"/>
        </w:rPr>
      </w:pPr>
    </w:p>
    <w:p w:rsidR="00D103E1" w:rsidRDefault="00D103E1" w:rsidP="00811FBF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rFonts w:asciiTheme="minorHAnsi" w:hAnsiTheme="minorHAnsi"/>
          <w:color w:val="333333"/>
          <w:sz w:val="22"/>
          <w:szCs w:val="22"/>
        </w:rPr>
      </w:pPr>
    </w:p>
    <w:p w:rsidR="00D103E1" w:rsidRDefault="00D103E1" w:rsidP="00811FBF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rFonts w:asciiTheme="minorHAnsi" w:hAnsiTheme="minorHAnsi"/>
          <w:color w:val="333333"/>
          <w:sz w:val="22"/>
          <w:szCs w:val="22"/>
        </w:rPr>
      </w:pPr>
    </w:p>
    <w:p w:rsidR="00D103E1" w:rsidRDefault="00D103E1" w:rsidP="00811FBF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rFonts w:asciiTheme="minorHAnsi" w:hAnsiTheme="minorHAnsi"/>
          <w:color w:val="333333"/>
          <w:sz w:val="22"/>
          <w:szCs w:val="22"/>
        </w:rPr>
      </w:pPr>
    </w:p>
    <w:p w:rsidR="00811FBF" w:rsidRPr="0043706C" w:rsidRDefault="00811FBF" w:rsidP="00811FBF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Fonts w:asciiTheme="minorHAnsi" w:hAnsiTheme="minorHAnsi"/>
          <w:sz w:val="22"/>
          <w:szCs w:val="22"/>
        </w:rPr>
      </w:pPr>
      <w:r w:rsidRPr="0043706C">
        <w:rPr>
          <w:rStyle w:val="a4"/>
          <w:rFonts w:asciiTheme="minorHAnsi" w:hAnsiTheme="minorHAnsi"/>
          <w:sz w:val="22"/>
          <w:szCs w:val="22"/>
        </w:rPr>
        <w:t>Должностная инструкция № _______</w:t>
      </w:r>
      <w:r w:rsidRPr="0043706C">
        <w:rPr>
          <w:rFonts w:asciiTheme="minorHAnsi" w:hAnsiTheme="minorHAnsi"/>
          <w:b/>
          <w:bCs/>
          <w:sz w:val="22"/>
          <w:szCs w:val="22"/>
        </w:rPr>
        <w:br/>
      </w:r>
      <w:r w:rsidRPr="0043706C">
        <w:rPr>
          <w:rStyle w:val="a4"/>
          <w:rFonts w:asciiTheme="minorHAnsi" w:hAnsiTheme="minorHAnsi"/>
          <w:sz w:val="22"/>
          <w:szCs w:val="22"/>
        </w:rPr>
        <w:t>для завхоза</w:t>
      </w:r>
    </w:p>
    <w:p w:rsidR="00811FBF" w:rsidRPr="0043706C" w:rsidRDefault="00811FBF" w:rsidP="0043706C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</w:rPr>
      </w:pPr>
      <w:r w:rsidRPr="0043706C">
        <w:rPr>
          <w:rFonts w:asciiTheme="minorHAnsi" w:hAnsiTheme="minorHAnsi"/>
          <w:b/>
          <w:sz w:val="22"/>
          <w:szCs w:val="22"/>
        </w:rPr>
        <w:t>Общие положения.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</w:rPr>
        <w:br/>
        <w:t>1.1. Завхоз относится к категории руководителей, принимается на должность и увольняется приказом руководителя ДОУ.</w:t>
      </w:r>
      <w:r w:rsidRPr="0043706C">
        <w:rPr>
          <w:rFonts w:asciiTheme="minorHAnsi" w:hAnsiTheme="minorHAnsi"/>
          <w:sz w:val="22"/>
          <w:szCs w:val="22"/>
        </w:rPr>
        <w:br/>
        <w:t>1.2. На должность завхоза назначается лицо, имеющее средне-специальное образование и стаж работы по хозяйственному обеспечению не менее 1 года или общее среднее образование и стаж работы по хозяйственному обеспечению не менее 3 лет.</w:t>
      </w:r>
      <w:r w:rsidRPr="0043706C">
        <w:rPr>
          <w:rFonts w:asciiTheme="minorHAnsi" w:hAnsiTheme="minorHAnsi"/>
          <w:sz w:val="22"/>
          <w:szCs w:val="22"/>
        </w:rPr>
        <w:br/>
        <w:t>1.3.  Завхоз подчиняется руководителю образовательного учреждения.</w:t>
      </w:r>
      <w:r w:rsidRPr="0043706C">
        <w:rPr>
          <w:rFonts w:asciiTheme="minorHAnsi" w:hAnsiTheme="minorHAnsi"/>
          <w:sz w:val="22"/>
          <w:szCs w:val="22"/>
        </w:rPr>
        <w:br/>
        <w:t>1.4. В своей деятель</w:t>
      </w:r>
      <w:r w:rsidR="0043706C">
        <w:rPr>
          <w:rFonts w:asciiTheme="minorHAnsi" w:hAnsiTheme="minorHAnsi"/>
          <w:sz w:val="22"/>
          <w:szCs w:val="22"/>
        </w:rPr>
        <w:t>ности завхоз  руководствуется</w:t>
      </w:r>
      <w:r w:rsidR="0043706C">
        <w:rPr>
          <w:rFonts w:asciiTheme="minorHAnsi" w:hAnsiTheme="minorHAnsi"/>
          <w:sz w:val="22"/>
          <w:szCs w:val="22"/>
        </w:rPr>
        <w:br/>
        <w:t xml:space="preserve">• </w:t>
      </w:r>
      <w:r w:rsidRPr="0043706C">
        <w:rPr>
          <w:rFonts w:asciiTheme="minorHAnsi" w:hAnsiTheme="minorHAnsi"/>
          <w:sz w:val="22"/>
          <w:szCs w:val="22"/>
        </w:rPr>
        <w:t>нормативными документами, регулирующими вопросы хозяйственного обслуживания учреждения;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Уставом ДОУ;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Правилами внутреннего трудового распорядка;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трудовым договором;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настоящей должностной инструкцией.</w:t>
      </w:r>
      <w:r w:rsidRPr="0043706C">
        <w:rPr>
          <w:rFonts w:asciiTheme="minorHAnsi" w:hAnsiTheme="minorHAnsi"/>
          <w:sz w:val="22"/>
          <w:szCs w:val="22"/>
        </w:rPr>
        <w:br/>
        <w:t>1.5. Завхоз должен знать: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постановления, распоряжения, приказы, другие руководящие и нормативные документы вышестоящих органов, касающихся хозяйственного обслуживания учреждения;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Инструкцию организации работ по приему, хранению и отпуску материальных ценностей;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правила эксплуатации помещений;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основы организации труда;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законодательство о труде;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правила и нормы охраны труда, техники безопасности и противопожарной безопасности;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lastRenderedPageBreak/>
        <w:t xml:space="preserve">• </w:t>
      </w:r>
      <w:r w:rsidRPr="0043706C">
        <w:rPr>
          <w:rFonts w:asciiTheme="minorHAnsi" w:hAnsiTheme="minorHAnsi"/>
          <w:sz w:val="22"/>
          <w:szCs w:val="22"/>
        </w:rPr>
        <w:t>Инструкцию по охране жизни и здоровья детей;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Правила и нормы охраны труда, техники безопасности и противопожарной безопасности;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Правила внутреннего трудового распорядка;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Действия в экстремальных ситуациях.</w:t>
      </w:r>
      <w:r w:rsidRPr="0043706C">
        <w:rPr>
          <w:rFonts w:asciiTheme="minorHAnsi" w:hAnsiTheme="minorHAnsi"/>
          <w:sz w:val="22"/>
          <w:szCs w:val="22"/>
        </w:rPr>
        <w:br/>
        <w:t>1.6. Во время отсутствия завхоза его обязанности выполняет в установленном порядке назначаемый заместитель, несущий полную ответственность за их надлежащее исполнение.</w:t>
      </w:r>
    </w:p>
    <w:p w:rsidR="00811FBF" w:rsidRPr="0043706C" w:rsidRDefault="00811FBF" w:rsidP="00811FBF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</w:rPr>
      </w:pPr>
      <w:r w:rsidRPr="0043706C">
        <w:rPr>
          <w:rFonts w:asciiTheme="minorHAnsi" w:hAnsiTheme="minorHAnsi"/>
          <w:b/>
          <w:sz w:val="22"/>
          <w:szCs w:val="22"/>
        </w:rPr>
        <w:t>2. Функции.</w:t>
      </w:r>
      <w:r w:rsidRPr="0043706C">
        <w:rPr>
          <w:rFonts w:asciiTheme="minorHAnsi" w:hAnsiTheme="minorHAnsi"/>
          <w:b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</w:rPr>
        <w:t>На завхоза возлагаются следующие функции:</w:t>
      </w:r>
      <w:r w:rsidRPr="0043706C">
        <w:rPr>
          <w:rFonts w:asciiTheme="minorHAnsi" w:hAnsiTheme="minorHAnsi"/>
          <w:sz w:val="22"/>
          <w:szCs w:val="22"/>
        </w:rPr>
        <w:br/>
        <w:t>2.1. Обеспечение: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хозяйственного обслуживания учреждения и создание необходимых условий для нормального функционирования структурных подразделений ДОУ;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здоровых и безопасных условий пребывания детей в дошкольном учреждении и условий труда для работников ДОУ.</w:t>
      </w:r>
      <w:r w:rsidRPr="0043706C">
        <w:rPr>
          <w:rFonts w:asciiTheme="minorHAnsi" w:hAnsiTheme="minorHAnsi"/>
          <w:sz w:val="22"/>
          <w:szCs w:val="22"/>
        </w:rPr>
        <w:br/>
        <w:t>2.2. Руководство работой обслуживающего персонала.</w:t>
      </w:r>
      <w:r w:rsidRPr="0043706C">
        <w:rPr>
          <w:rFonts w:asciiTheme="minorHAnsi" w:hAnsiTheme="minorHAnsi"/>
          <w:sz w:val="22"/>
          <w:szCs w:val="22"/>
        </w:rPr>
        <w:br/>
        <w:t>2.3. Контроль за соблюдением сотрудниками требований законодательных и нормативных актов по охране труда, технике безопасности и противопожарной защите.</w:t>
      </w:r>
    </w:p>
    <w:p w:rsidR="00811FBF" w:rsidRPr="0043706C" w:rsidRDefault="00811FBF" w:rsidP="00811FBF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</w:rPr>
      </w:pPr>
      <w:r w:rsidRPr="0043706C">
        <w:rPr>
          <w:rFonts w:asciiTheme="minorHAnsi" w:hAnsiTheme="minorHAnsi"/>
          <w:b/>
          <w:sz w:val="22"/>
          <w:szCs w:val="22"/>
        </w:rPr>
        <w:t>3. Должностные обязанности.</w:t>
      </w:r>
      <w:r w:rsidRPr="0043706C">
        <w:rPr>
          <w:rFonts w:asciiTheme="minorHAnsi" w:hAnsiTheme="minorHAnsi"/>
          <w:sz w:val="22"/>
          <w:szCs w:val="22"/>
        </w:rPr>
        <w:br/>
        <w:t>Для выполнения возложенных на него функций завхоз обязан:</w:t>
      </w:r>
      <w:r w:rsidRPr="0043706C">
        <w:rPr>
          <w:rFonts w:asciiTheme="minorHAnsi" w:hAnsiTheme="minorHAnsi"/>
          <w:sz w:val="22"/>
          <w:szCs w:val="22"/>
        </w:rPr>
        <w:br/>
        <w:t>3.1. Осуществлять руководство работой по хозяйственному обслуживанию дошкольного учреждения и его структурных подразделений.</w:t>
      </w:r>
      <w:r w:rsidRPr="0043706C">
        <w:rPr>
          <w:rFonts w:asciiTheme="minorHAnsi" w:hAnsiTheme="minorHAnsi"/>
          <w:sz w:val="22"/>
          <w:szCs w:val="22"/>
        </w:rPr>
        <w:br/>
        <w:t>3.2. Направлять и координировать деятельность подчиненного ему технического и обслуживающего персонала ДОУ.</w:t>
      </w:r>
      <w:r w:rsidRPr="0043706C">
        <w:rPr>
          <w:rFonts w:asciiTheme="minorHAnsi" w:hAnsiTheme="minorHAnsi"/>
          <w:sz w:val="22"/>
          <w:szCs w:val="22"/>
        </w:rPr>
        <w:br/>
        <w:t>3.3. Осуществлять:</w:t>
      </w:r>
      <w:r w:rsidRPr="0043706C">
        <w:rPr>
          <w:rFonts w:asciiTheme="minorHAnsi" w:hAnsiTheme="minorHAnsi"/>
          <w:b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заключение договоров с обслуживающими организациями;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</w:rPr>
        <w:t xml:space="preserve">• </w:t>
      </w:r>
      <w:r w:rsidRPr="0043706C">
        <w:rPr>
          <w:rFonts w:asciiTheme="minorHAnsi" w:hAnsiTheme="minorHAnsi"/>
          <w:sz w:val="22"/>
          <w:szCs w:val="22"/>
        </w:rPr>
        <w:t>текущий контроль за:</w:t>
      </w:r>
      <w:r w:rsidRPr="0043706C">
        <w:rPr>
          <w:rFonts w:asciiTheme="minorHAnsi" w:hAnsiTheme="minorHAnsi"/>
          <w:sz w:val="22"/>
          <w:szCs w:val="22"/>
        </w:rPr>
        <w:br/>
        <w:t>-хозяйственным обслуживанием и надлежащим техническим и санитарно-гигиеническим состоянием здания,  сооружений, пищеблока, прачечной, групповых комнат, учебных кабинетов, спортзала и других помещений, иного имущества ДОУ в соответствии с требованиями норм и правил безопасности и жизнедеятельности;</w:t>
      </w:r>
      <w:r w:rsidRPr="0043706C">
        <w:rPr>
          <w:rFonts w:asciiTheme="minorHAnsi" w:hAnsiTheme="minorHAnsi"/>
          <w:sz w:val="22"/>
          <w:szCs w:val="22"/>
        </w:rPr>
        <w:br/>
        <w:t>-исправностью освещения, систем отопления, вентиляции.</w:t>
      </w:r>
    </w:p>
    <w:p w:rsidR="00811FBF" w:rsidRPr="0043706C" w:rsidRDefault="00E325C6" w:rsidP="00811FBF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3.4. Вести: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инвентарный учет имущества ДОУ, проводить его инвентаризацию и списание части имущества, пришедшего в негодность;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необходимую отчетно-учетную документацию, своевременно предоставлять её в бухгалтерию и руководителю ДОУ.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3.5. Принимать материальные ценности, имущество, мебель, инвентарь ДОУ на ответственное хранение в порядке, установленном законодательством.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3.6. Обеспечивать: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сохранность здания, хозяйственного инвентаря, имущества, его восстановление, пополнение и своевременный ремонт;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санитарное состояние помещений, территории и оборудования, принимать меры по своевременному их ремонту;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 xml:space="preserve">безопасность при переноске тяжестей, погрузочно-разгрузочных работ, эксплуатации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>транспортных средств на территории ДОУ;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соблюдение требований охраны труда при эксплуатации основного здания, технологического, энергетического оборудования, их периодический осмотр и текущий ремонт;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своевременное приобретение необходимой мебели, посуды, оборудования, игрушек;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работников ДОУ канцелярскими принадлежностями и предметами хозяйственного обихода;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соблюдение чистоты в помещениях и на прилегающей территории.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3.7. Организовывать проведение: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ежегодных измерений сопротивления изоляции электроустановок и электропроводки, заземляющих устройств;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периодических испытаний и освидетельствований водонагревающих и паровых котлов, сосудов, работающих под давлением, баллонов для сжатых и сжиженных газов;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анализа воздушной среды на содержание пыли, газов, паров вредных веществ;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замера освещенности, наличия радиации, шума в помещениях образовательного учреждения в соответствии  с правилами и нормами по обеспечению безопасности жизнедеятельности;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работ по благоустройству и озеленению территории ДОУ и подготовки его к началу учебного года.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3.8. Проводить инструктаж на рабочем месте технического и обслуживающего персонала.</w:t>
      </w:r>
    </w:p>
    <w:p w:rsidR="00E325C6" w:rsidRPr="0043706C" w:rsidRDefault="00E325C6" w:rsidP="00811FBF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 w:rsidRPr="0043706C">
        <w:rPr>
          <w:rFonts w:asciiTheme="minorHAnsi" w:hAnsiTheme="minorHAnsi"/>
          <w:b/>
          <w:sz w:val="22"/>
          <w:szCs w:val="22"/>
          <w:shd w:val="clear" w:color="auto" w:fill="FFFFFF"/>
        </w:rPr>
        <w:t>4. Права.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br/>
        <w:t>Завхоз имеет право: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4.1. Требовать:</w:t>
      </w:r>
      <w:r w:rsidRPr="0043706C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от администрации ДОУ создания условий, необходимых для выполнения своей деятельности;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от младшего обслуживающего персонала выполнения возложенных на них функциональных обязанностей  и соблюдения санитарных норм и требований.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4.2. Ходатайствовать перед администрацией ДОУ: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о поощрении и материальном вознаграждении сотрудников МОП;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о принятии мер административного или дисциплинарного воздействия на сотрудников МОП в случаях невыполнения ими своих должностных обязанностей.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4.3. Самостоятельно принимать решения по расстановке кадров в соответствии с правилами внутреннего трудового распорядка.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4.4. На социальные гарантии и льготы, установленные законодательством РФ.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4.5. На ежегодный оплачиваемый отпуск.</w:t>
      </w:r>
    </w:p>
    <w:p w:rsidR="00E325C6" w:rsidRPr="0043706C" w:rsidRDefault="00E325C6" w:rsidP="00E325C6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 w:rsidRPr="0043706C">
        <w:rPr>
          <w:rFonts w:asciiTheme="minorHAnsi" w:hAnsiTheme="minorHAnsi"/>
          <w:b/>
          <w:sz w:val="22"/>
          <w:szCs w:val="22"/>
          <w:shd w:val="clear" w:color="auto" w:fill="FFFFFF"/>
        </w:rPr>
        <w:t>5. Ответственность.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5.1. завхоз несет ответственность: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за совершенные в процессе осуществления своей трудовой деятельности правонарушений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дисциплинарную (в порядке, определенном трудовым законодательством) –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руководителя ДОУ, должностных обязанностей, установленных настоящей инструкцией, в том числе за не использование предоставленных;</w:t>
      </w:r>
      <w:r w:rsidRPr="0043706C">
        <w:rPr>
          <w:rFonts w:asciiTheme="minorHAnsi" w:hAnsiTheme="minorHAnsi"/>
          <w:sz w:val="22"/>
          <w:szCs w:val="22"/>
        </w:rPr>
        <w:br/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 xml:space="preserve">• 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административную (в порядке и случаях, предусмотренных административным законодательством) – за нарушение правил пожарной безопасности, охраны труда, санитарно-</w:t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>гигиенических требований к организации жизнедеятельности воспитанников в дошкольном учреждении.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5.2. За грубое нарушение трудовых обязанностей в качестве дисциплинарного наказания  может быть применено увольнение.</w:t>
      </w:r>
    </w:p>
    <w:p w:rsidR="00D103E1" w:rsidRPr="0043706C" w:rsidRDefault="00D103E1" w:rsidP="00E325C6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 w:rsidRPr="0043706C">
        <w:rPr>
          <w:rFonts w:asciiTheme="minorHAnsi" w:hAnsiTheme="minorHAnsi"/>
          <w:b/>
          <w:sz w:val="22"/>
          <w:szCs w:val="22"/>
          <w:shd w:val="clear" w:color="auto" w:fill="FFFFFF"/>
        </w:rPr>
        <w:t>6. Взаимоотношения и связи по должности.</w:t>
      </w:r>
      <w:r w:rsidRPr="0043706C">
        <w:rPr>
          <w:rFonts w:asciiTheme="minorHAnsi" w:hAnsiTheme="minorHAnsi"/>
          <w:b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Завхоз: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6.1. Подчиняется руководителю дошкольного образовательного учреждения.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6.2. Самостоятельно планирует свою работу в соответствии  с  графиком, утвержденным</w:t>
      </w:r>
      <w:r w:rsidRPr="0043706C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руководителем ДОУ.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6.3. Информирует руководителя ДОУ обо всех чрезвычайных происшествиях в учреждении, связанных с жизнью и здоровьем детей и сотрудников.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6.4. Представляет ежемесячно отчетную документацию по расходам материальных и малоценных средств в вышестоящие организации.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6.5. Получает от руководителя ДОУ информацию нормативно-правового и организационного характера, знакомится под расписку с надлежащими документами, требующими материальной ответственности.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6.6. Систематически обменивается информацией с подчиненными по вопросам, входящим в свою компетенцию.</w:t>
      </w:r>
      <w:r w:rsidRPr="0043706C">
        <w:rPr>
          <w:rFonts w:asciiTheme="minorHAnsi" w:hAnsiTheme="minorHAnsi"/>
          <w:sz w:val="22"/>
          <w:szCs w:val="22"/>
        </w:rPr>
        <w:br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6.7. Принимает активное участие в общественной жизни коллектива.</w:t>
      </w:r>
    </w:p>
    <w:p w:rsidR="00D103E1" w:rsidRPr="0043706C" w:rsidRDefault="00D103E1" w:rsidP="00E325C6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D103E1" w:rsidRPr="0043706C" w:rsidRDefault="00D103E1" w:rsidP="00E325C6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D103E1" w:rsidRPr="0043706C" w:rsidRDefault="00D103E1" w:rsidP="00E325C6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С должностной инструкцией ознакомлена:</w:t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____________________</w:t>
      </w:r>
      <w:r w:rsidR="0043706C">
        <w:rPr>
          <w:rFonts w:asciiTheme="minorHAnsi" w:hAnsiTheme="minorHAnsi"/>
          <w:sz w:val="22"/>
          <w:szCs w:val="22"/>
          <w:shd w:val="clear" w:color="auto" w:fill="FFFFFF"/>
        </w:rPr>
        <w:t>______</w:t>
      </w:r>
    </w:p>
    <w:p w:rsidR="00D103E1" w:rsidRPr="0043706C" w:rsidRDefault="0043706C" w:rsidP="0043706C">
      <w:pPr>
        <w:pStyle w:val="a3"/>
        <w:shd w:val="clear" w:color="auto" w:fill="FFFFFF"/>
        <w:spacing w:before="0" w:beforeAutospacing="0" w:after="75" w:afterAutospacing="0" w:line="330" w:lineRule="atLeast"/>
        <w:ind w:left="4248" w:firstLine="708"/>
        <w:rPr>
          <w:rFonts w:asciiTheme="minorHAnsi" w:hAnsiTheme="minorHAnsi"/>
          <w:sz w:val="22"/>
          <w:szCs w:val="22"/>
          <w:shd w:val="clear" w:color="auto" w:fill="FFFFFF"/>
        </w:rPr>
      </w:pPr>
      <w:r w:rsidRPr="0043706C">
        <w:rPr>
          <w:rFonts w:asciiTheme="minorHAnsi" w:hAnsiTheme="minorHAnsi"/>
          <w:sz w:val="22"/>
          <w:szCs w:val="22"/>
          <w:shd w:val="clear" w:color="auto" w:fill="FFFFFF"/>
        </w:rPr>
        <w:t>(подпись)</w:t>
      </w:r>
    </w:p>
    <w:p w:rsidR="00B3202F" w:rsidRPr="0043706C" w:rsidRDefault="00B3202F" w:rsidP="00811FBF"/>
    <w:sectPr w:rsidR="00B3202F" w:rsidRPr="0043706C" w:rsidSect="00B3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22" w:rsidRDefault="007F3722" w:rsidP="00D103E1">
      <w:pPr>
        <w:spacing w:after="0" w:line="240" w:lineRule="auto"/>
      </w:pPr>
      <w:r>
        <w:separator/>
      </w:r>
    </w:p>
  </w:endnote>
  <w:endnote w:type="continuationSeparator" w:id="0">
    <w:p w:rsidR="007F3722" w:rsidRDefault="007F3722" w:rsidP="00D1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22" w:rsidRDefault="007F3722" w:rsidP="00D103E1">
      <w:pPr>
        <w:spacing w:after="0" w:line="240" w:lineRule="auto"/>
      </w:pPr>
      <w:r>
        <w:separator/>
      </w:r>
    </w:p>
  </w:footnote>
  <w:footnote w:type="continuationSeparator" w:id="0">
    <w:p w:rsidR="007F3722" w:rsidRDefault="007F3722" w:rsidP="00D1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65BC6"/>
    <w:multiLevelType w:val="hybridMultilevel"/>
    <w:tmpl w:val="226007B8"/>
    <w:lvl w:ilvl="0" w:tplc="8690E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B54B49"/>
    <w:multiLevelType w:val="hybridMultilevel"/>
    <w:tmpl w:val="0898FB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BF"/>
    <w:rsid w:val="0043706C"/>
    <w:rsid w:val="007F3722"/>
    <w:rsid w:val="00811FBF"/>
    <w:rsid w:val="00821338"/>
    <w:rsid w:val="00B3202F"/>
    <w:rsid w:val="00D103E1"/>
    <w:rsid w:val="00E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EB97A-D265-44FB-8391-484FCAD6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FBF"/>
    <w:rPr>
      <w:b/>
      <w:bCs/>
    </w:rPr>
  </w:style>
  <w:style w:type="character" w:customStyle="1" w:styleId="apple-converted-space">
    <w:name w:val="apple-converted-space"/>
    <w:basedOn w:val="a0"/>
    <w:rsid w:val="00E3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30AC-4FC9-4859-90C3-6125AD45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3</cp:revision>
  <dcterms:created xsi:type="dcterms:W3CDTF">2014-12-30T07:49:00Z</dcterms:created>
  <dcterms:modified xsi:type="dcterms:W3CDTF">2014-12-31T08:25:00Z</dcterms:modified>
</cp:coreProperties>
</file>